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/>
          <w:bCs/>
          <w:color w:val="FF0000"/>
          <w:sz w:val="90"/>
          <w:szCs w:val="90"/>
        </w:rPr>
      </w:pPr>
      <w:r>
        <w:rPr>
          <w:rFonts w:hint="eastAsia" w:ascii="仿宋_GB2312" w:hAnsi="宋体" w:eastAsia="仿宋_GB2312"/>
          <w:b/>
          <w:bCs/>
          <w:color w:val="FF0000"/>
          <w:sz w:val="90"/>
          <w:szCs w:val="90"/>
        </w:rPr>
        <w:t>闽江学院外国语学院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365760</wp:posOffset>
                </wp:positionV>
                <wp:extent cx="5943600" cy="635"/>
                <wp:effectExtent l="0" t="19050" r="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1836420"/>
                          <a:ext cx="59436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5pt;margin-top:28.8pt;height:0.05pt;width:468pt;z-index:251659264;mso-width-relative:page;mso-height-relative:page;" filled="f" stroked="t" coordsize="21600,21600" o:gfxdata="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+m4DcAAAACQEAAA8AAAAAAAAAAQAgAAAAIgAAAGRycy9k&#10;b3ducmV2LnhtbFBLAQIUABQAAAAIAIdO4kBUE8rr/gEAAPQDAAAOAAAAAAAAAAEAIAAAACs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外国语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学院2021-2022学年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创新创业奖学金申请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名单公示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各班级：</w:t>
      </w:r>
    </w:p>
    <w:p>
      <w:pPr>
        <w:ind w:firstLine="640" w:firstLineChars="200"/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闽江学院创新创业工作奖励办法（试行）》《闽江学院2021年创新创业竞赛及学科竞赛规划目录》和《闽江学院2022年-2025年创新创业竞赛及学科竞赛规划目录》的相关规定，为表彰先进、树立典型，营造良好校风学风，经研究，现决定组织开展2021-2022学年非毕业班学生创新创业奖学金申报工作，经学生自主申请、学院学生奖励评审小组审查与评议，现将外国语学院创新创业奖学金申请具体名单公布如下：</w:t>
      </w:r>
    </w:p>
    <w:p>
      <w:pPr>
        <w:widowControl w:val="0"/>
        <w:autoSpaceDE w:val="0"/>
        <w:autoSpaceDN w:val="0"/>
        <w:spacing w:before="30" w:after="0" w:line="240" w:lineRule="auto"/>
        <w:ind w:left="0" w:right="0"/>
        <w:jc w:val="center"/>
        <w:rPr>
          <w:rFonts w:hint="eastAsia" w:ascii="黑体" w:hAnsi="仿宋" w:eastAsia="黑体" w:cs="仿宋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闽江学院</w:t>
      </w:r>
      <w:r>
        <w:rPr>
          <w:rFonts w:hint="eastAsia" w:ascii="黑体" w:hAnsi="仿宋" w:eastAsia="黑体" w:cs="仿宋"/>
          <w:kern w:val="0"/>
          <w:sz w:val="32"/>
          <w:szCs w:val="32"/>
          <w:u w:val="single"/>
          <w:lang w:val="en-US" w:eastAsia="zh-CN" w:bidi="zh-CN"/>
        </w:rPr>
        <w:t xml:space="preserve"> 外国语 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学院2021-2022学年创新创业奖学金申请名单(竞赛类)</w:t>
      </w:r>
    </w:p>
    <w:tbl>
      <w:tblPr>
        <w:tblStyle w:val="2"/>
        <w:tblpPr w:leftFromText="180" w:rightFromText="180" w:vertAnchor="text" w:horzAnchor="page" w:tblpX="1787" w:tblpY="198"/>
        <w:tblOverlap w:val="never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765"/>
        <w:gridCol w:w="1509"/>
        <w:gridCol w:w="1770"/>
        <w:gridCol w:w="1036"/>
        <w:gridCol w:w="547"/>
        <w:gridCol w:w="717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4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5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5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5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序号</w:t>
            </w:r>
          </w:p>
        </w:tc>
        <w:tc>
          <w:tcPr>
            <w:tcW w:w="460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21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21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21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907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8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8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48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年级专业</w:t>
            </w:r>
          </w:p>
        </w:tc>
        <w:tc>
          <w:tcPr>
            <w:tcW w:w="1064" w:type="pct"/>
            <w:vAlign w:val="center"/>
          </w:tcPr>
          <w:p>
            <w:pPr>
              <w:widowControl w:val="0"/>
              <w:autoSpaceDE w:val="0"/>
              <w:autoSpaceDN w:val="0"/>
              <w:spacing w:before="166" w:after="0" w:line="292" w:lineRule="auto"/>
              <w:ind w:right="4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6" w:after="0" w:line="292" w:lineRule="auto"/>
              <w:ind w:right="4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6" w:after="0" w:line="292" w:lineRule="auto"/>
              <w:ind w:right="4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赛事名称</w:t>
            </w:r>
          </w:p>
        </w:tc>
        <w:tc>
          <w:tcPr>
            <w:tcW w:w="622" w:type="pct"/>
            <w:vAlign w:val="center"/>
          </w:tcPr>
          <w:p>
            <w:pPr>
              <w:widowControl w:val="0"/>
              <w:autoSpaceDE w:val="0"/>
              <w:autoSpaceDN w:val="0"/>
              <w:spacing w:before="110" w:after="0" w:line="240" w:lineRule="auto"/>
              <w:ind w:left="34" w:right="25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赛事类别</w:t>
            </w:r>
          </w:p>
          <w:p>
            <w:pPr>
              <w:widowControl w:val="0"/>
              <w:autoSpaceDE w:val="0"/>
              <w:autoSpaceDN w:val="0"/>
              <w:spacing w:before="56" w:after="0" w:line="292" w:lineRule="auto"/>
              <w:ind w:left="55" w:right="43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（创新创业</w:t>
            </w:r>
          </w:p>
          <w:p>
            <w:pPr>
              <w:widowControl w:val="0"/>
              <w:autoSpaceDE w:val="0"/>
              <w:autoSpaceDN w:val="0"/>
              <w:spacing w:before="0" w:after="0" w:line="255" w:lineRule="exact"/>
              <w:ind w:left="34" w:right="25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/A/B/C）</w:t>
            </w:r>
          </w:p>
        </w:tc>
        <w:tc>
          <w:tcPr>
            <w:tcW w:w="329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6" w:after="0" w:line="292" w:lineRule="auto"/>
              <w:ind w:left="30" w:right="5" w:hanging="17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34"/>
                <w:sz w:val="24"/>
                <w:szCs w:val="24"/>
                <w:lang w:val="zh-CN" w:eastAsia="zh-CN" w:bidi="zh-CN"/>
              </w:rPr>
              <w:t>级别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zh-CN" w:eastAsia="zh-CN" w:bidi="zh-CN"/>
              </w:rPr>
              <w:t>国家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级/省级）</w:t>
            </w:r>
          </w:p>
        </w:tc>
        <w:tc>
          <w:tcPr>
            <w:tcW w:w="431" w:type="pct"/>
            <w:vAlign w:val="center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92" w:lineRule="auto"/>
              <w:ind w:left="35" w:right="2" w:hanging="22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9"/>
                <w:sz w:val="24"/>
                <w:szCs w:val="24"/>
                <w:lang w:val="zh-CN" w:eastAsia="zh-CN" w:bidi="zh-CN"/>
              </w:rPr>
              <w:t>等次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（一/二</w:t>
            </w:r>
            <w:r>
              <w:rPr>
                <w:rFonts w:hint="eastAsia" w:ascii="仿宋" w:hAnsi="仿宋" w:eastAsia="仿宋" w:cs="仿宋"/>
                <w:b/>
                <w:bCs w:val="0"/>
                <w:spacing w:val="-13"/>
                <w:sz w:val="24"/>
                <w:szCs w:val="24"/>
                <w:lang w:val="zh-CN" w:eastAsia="zh-CN" w:bidi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  <w:t>三等奖，金/银/铜奖）</w:t>
            </w:r>
          </w:p>
        </w:tc>
        <w:tc>
          <w:tcPr>
            <w:tcW w:w="598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6" w:after="0" w:line="240" w:lineRule="auto"/>
              <w:ind w:left="0" w:right="199"/>
              <w:jc w:val="center"/>
              <w:rPr>
                <w:rFonts w:hint="eastAsia" w:ascii="仿宋" w:hAnsi="仿宋" w:eastAsia="仿宋" w:cs="仿宋"/>
                <w:b/>
                <w:bCs w:val="0"/>
                <w:w w:val="95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6" w:after="0" w:line="240" w:lineRule="auto"/>
              <w:ind w:left="0" w:right="199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5"/>
                <w:sz w:val="24"/>
                <w:szCs w:val="24"/>
                <w:lang w:val="zh-CN" w:eastAsia="zh-CN" w:bidi="zh-CN"/>
              </w:rPr>
              <w:t>奖励金额</w:t>
            </w:r>
          </w:p>
          <w:p>
            <w:pPr>
              <w:widowControl w:val="0"/>
              <w:autoSpaceDE w:val="0"/>
              <w:autoSpaceDN w:val="0"/>
              <w:spacing w:before="56" w:after="0" w:line="240" w:lineRule="auto"/>
              <w:ind w:left="0" w:right="297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5"/>
                <w:sz w:val="24"/>
                <w:szCs w:val="24"/>
                <w:lang w:val="zh-CN" w:eastAsia="zh-CN" w:bidi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4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 w:bidi="zh-CN"/>
              </w:rPr>
              <w:t>1</w:t>
            </w:r>
          </w:p>
        </w:tc>
        <w:tc>
          <w:tcPr>
            <w:tcW w:w="460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zh-CN" w:bidi="zh-CN"/>
              </w:rPr>
              <w:t>林欣</w:t>
            </w:r>
          </w:p>
        </w:tc>
        <w:tc>
          <w:tcPr>
            <w:tcW w:w="907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zh-CN" w:bidi="zh-CN"/>
              </w:rPr>
              <w:t>2020级英语（师范）</w:t>
            </w:r>
          </w:p>
        </w:tc>
        <w:tc>
          <w:tcPr>
            <w:tcW w:w="106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  <w:t>2021“外研社杯”全国大学生英语系列竞赛（英语阅读）</w:t>
            </w:r>
          </w:p>
        </w:tc>
        <w:tc>
          <w:tcPr>
            <w:tcW w:w="622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zh-CN" w:bidi="zh-CN"/>
              </w:rPr>
              <w:t>A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zh-CN" w:bidi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zh-CN" w:bidi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zh-CN" w:bidi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陈梁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2019级日语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2021“外研社杯”全国大学生英语系列竞赛（英语写作）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 w:bidi="zh-CN"/>
              </w:rPr>
              <w:t>3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陈梁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2019级日语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2021“批改网杯”全国大学生英语写作大赛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陈梁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2019级日语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2022“批改网杯”全国大学生英语词汇大赛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陈梁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2019级日语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2022全国大学生英语写作大赛暨百万同题活动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国家级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0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何心旺</w:t>
            </w:r>
          </w:p>
        </w:tc>
        <w:tc>
          <w:tcPr>
            <w:tcW w:w="907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19级英语</w:t>
            </w:r>
          </w:p>
        </w:tc>
        <w:tc>
          <w:tcPr>
            <w:tcW w:w="106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全国大学生英语写作大赛暨百万同题活动</w:t>
            </w:r>
          </w:p>
        </w:tc>
        <w:tc>
          <w:tcPr>
            <w:tcW w:w="622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国家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431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98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0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何心旺</w:t>
            </w:r>
          </w:p>
        </w:tc>
        <w:tc>
          <w:tcPr>
            <w:tcW w:w="907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19级英语</w:t>
            </w:r>
          </w:p>
        </w:tc>
        <w:tc>
          <w:tcPr>
            <w:tcW w:w="106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第三届全国高校大学生外语水平能力大赛</w:t>
            </w:r>
          </w:p>
        </w:tc>
        <w:tc>
          <w:tcPr>
            <w:tcW w:w="622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国家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431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林诗佳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2019级英语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 w:bidi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一等奖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 w:bidi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杨舒然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2021级英语（师范）</w:t>
            </w:r>
          </w:p>
        </w:tc>
        <w:tc>
          <w:tcPr>
            <w:tcW w:w="1064" w:type="pct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高明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2021级英语（专升本）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卓馨悦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2021级英语（专升本）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温琪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2019级英语（师范）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 w:bidi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邓启凡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19级英语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8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 w:bidi="zh-CN"/>
              </w:rPr>
              <w:t>14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何锐涧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21级英语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师范）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全国大学生英语竞赛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省级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0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张译丹</w:t>
            </w:r>
          </w:p>
        </w:tc>
        <w:tc>
          <w:tcPr>
            <w:tcW w:w="907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2020级英语</w:t>
            </w:r>
          </w:p>
        </w:tc>
        <w:tc>
          <w:tcPr>
            <w:tcW w:w="1064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“高教社杯”高等学校（本科）“用外语讲中国故事”优秀短视频作品征集活动</w:t>
            </w:r>
          </w:p>
        </w:tc>
        <w:tc>
          <w:tcPr>
            <w:tcW w:w="622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431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598" w:type="pct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84" w:type="pc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0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0"/>
                <w:szCs w:val="20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王迪雅</w:t>
            </w:r>
          </w:p>
        </w:tc>
        <w:tc>
          <w:tcPr>
            <w:tcW w:w="907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0"/>
                <w:szCs w:val="20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2020级英语</w:t>
            </w:r>
          </w:p>
        </w:tc>
        <w:tc>
          <w:tcPr>
            <w:tcW w:w="1064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第三届全国高校大学生外语水平能力大赛</w:t>
            </w:r>
          </w:p>
        </w:tc>
        <w:tc>
          <w:tcPr>
            <w:tcW w:w="622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431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598" w:type="pct"/>
            <w:vAlign w:val="center"/>
          </w:tcPr>
          <w:p>
            <w:pPr>
              <w:autoSpaceDE w:val="0"/>
              <w:autoSpaceDN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ascii="仿宋" w:hAnsi="仿宋" w:eastAsia="仿宋" w:cs="仿宋"/>
          <w:kern w:val="0"/>
          <w:sz w:val="22"/>
          <w:szCs w:val="22"/>
          <w:lang w:val="zh-CN" w:bidi="zh-CN"/>
        </w:rPr>
      </w:pPr>
    </w:p>
    <w:p>
      <w:pPr>
        <w:ind w:firstLine="56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注：以上公示名单仅为外国语学院申报名单，最终名单由闽江学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院创新创业创造学院审核确定。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现对上述名单进行公示，公示期间如有任何异议欢迎来电反映情况。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公示时间：2022年11月18日-11月21日</w:t>
      </w:r>
    </w:p>
    <w:p>
      <w:pPr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联系电话：0591-83761235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（外国语学院学生奖励评审小组）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0591-83761578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（外国语学院党委纪检委员）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jc w:val="right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闽江学院外国语学院2022年11月18日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JlZGQzZDMzMzA5YTc0ZmM1YTk3OTVmMDVhMGQifQ=="/>
  </w:docVars>
  <w:rsids>
    <w:rsidRoot w:val="775B49B6"/>
    <w:rsid w:val="05432585"/>
    <w:rsid w:val="140C7C56"/>
    <w:rsid w:val="22CF5D12"/>
    <w:rsid w:val="2BA80578"/>
    <w:rsid w:val="2EFF2780"/>
    <w:rsid w:val="392A6A70"/>
    <w:rsid w:val="49FC0D02"/>
    <w:rsid w:val="4BD96BE8"/>
    <w:rsid w:val="52AC68ED"/>
    <w:rsid w:val="5A8F012E"/>
    <w:rsid w:val="5BA02750"/>
    <w:rsid w:val="60396D04"/>
    <w:rsid w:val="68975729"/>
    <w:rsid w:val="775B49B6"/>
    <w:rsid w:val="77C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1033</Characters>
  <Lines>0</Lines>
  <Paragraphs>0</Paragraphs>
  <TotalTime>1</TotalTime>
  <ScaleCrop>false</ScaleCrop>
  <LinksUpToDate>false</LinksUpToDate>
  <CharactersWithSpaces>1084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2022-10-19T08:48:00Z</dcterms:created>
  <dc:creator>林美牛</dc:creator>
  <cp:lastModifiedBy>0.0</cp:lastModifiedBy>
  <dcterms:modified xsi:type="dcterms:W3CDTF">2022-11-18T05:25:27Z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94C71BEBD7944F828C0A2181373E9DFF</vt:lpwstr>
  </property>
</Properties>
</file>